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610" w:rsidRPr="00FD4610" w:rsidRDefault="00EE60B2" w:rsidP="00FD4610">
      <w:pPr>
        <w:tabs>
          <w:tab w:val="left" w:pos="-709"/>
        </w:tabs>
        <w:spacing w:before="120"/>
        <w:ind w:left="-426"/>
        <w:jc w:val="center"/>
        <w:rPr>
          <w:b/>
          <w:sz w:val="32"/>
          <w:szCs w:val="32"/>
          <w:lang w:val="ro-RO"/>
        </w:rPr>
      </w:pPr>
      <w:bookmarkStart w:id="0" w:name="_GoBack"/>
      <w:bookmarkEnd w:id="0"/>
      <w:r w:rsidRPr="00FD4610">
        <w:rPr>
          <w:b/>
          <w:sz w:val="32"/>
          <w:szCs w:val="32"/>
          <w:lang w:val="ro-RO"/>
        </w:rPr>
        <w:t>Reguli pentru părinți</w:t>
      </w:r>
      <w:r w:rsidR="00FD4610" w:rsidRPr="00FD4610">
        <w:rPr>
          <w:b/>
          <w:sz w:val="32"/>
          <w:szCs w:val="32"/>
          <w:lang w:val="ro-RO"/>
        </w:rPr>
        <w:t>i din IET nr.153</w:t>
      </w:r>
    </w:p>
    <w:p w:rsidR="00EE60B2" w:rsidRPr="00FD4610" w:rsidRDefault="00EE60B2" w:rsidP="00FD4610">
      <w:pPr>
        <w:tabs>
          <w:tab w:val="left" w:pos="-709"/>
        </w:tabs>
        <w:spacing w:before="120"/>
        <w:ind w:left="-426"/>
        <w:jc w:val="center"/>
        <w:rPr>
          <w:b/>
          <w:sz w:val="32"/>
          <w:szCs w:val="32"/>
          <w:lang w:val="ro-RO"/>
        </w:rPr>
      </w:pPr>
      <w:r w:rsidRPr="00FD4610">
        <w:rPr>
          <w:b/>
          <w:sz w:val="32"/>
          <w:szCs w:val="32"/>
          <w:lang w:val="ro-RO"/>
        </w:rPr>
        <w:t>pe perioada de redeschidere post COVID -19</w:t>
      </w:r>
    </w:p>
    <w:p w:rsidR="00FD4610" w:rsidRPr="00FD4610" w:rsidRDefault="00FD4610" w:rsidP="00FD4610">
      <w:pPr>
        <w:tabs>
          <w:tab w:val="left" w:pos="-709"/>
        </w:tabs>
        <w:spacing w:before="120"/>
        <w:ind w:left="-426"/>
        <w:jc w:val="center"/>
        <w:rPr>
          <w:b/>
          <w:sz w:val="28"/>
          <w:szCs w:val="28"/>
          <w:lang w:val="ro-RO"/>
        </w:rPr>
      </w:pPr>
    </w:p>
    <w:p w:rsidR="00EE60B2" w:rsidRPr="00FD4610" w:rsidRDefault="009B5C8A" w:rsidP="00FD4610">
      <w:pPr>
        <w:spacing w:before="120"/>
        <w:rPr>
          <w:b/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Părintele copilului________________</w:t>
      </w:r>
      <w:r w:rsidR="00FD4610">
        <w:rPr>
          <w:sz w:val="28"/>
          <w:szCs w:val="28"/>
          <w:lang w:val="ro-RO"/>
        </w:rPr>
        <w:t>______</w:t>
      </w:r>
      <w:r w:rsidRPr="00FD4610">
        <w:rPr>
          <w:sz w:val="28"/>
          <w:szCs w:val="28"/>
          <w:lang w:val="ro-RO"/>
        </w:rPr>
        <w:t>____</w:t>
      </w:r>
      <w:r w:rsidR="00D12013" w:rsidRPr="00FD4610">
        <w:rPr>
          <w:sz w:val="28"/>
          <w:szCs w:val="28"/>
          <w:lang w:val="ro-RO"/>
        </w:rPr>
        <w:t>____</w:t>
      </w:r>
      <w:r w:rsidR="00FD4610">
        <w:rPr>
          <w:sz w:val="28"/>
          <w:szCs w:val="28"/>
          <w:lang w:val="ro-RO"/>
        </w:rPr>
        <w:t>,    grupa nr._</w:t>
      </w:r>
      <w:r w:rsidR="00D12013" w:rsidRPr="00FD4610">
        <w:rPr>
          <w:sz w:val="28"/>
          <w:szCs w:val="28"/>
          <w:lang w:val="ro-RO"/>
        </w:rPr>
        <w:t>__</w:t>
      </w:r>
      <w:r w:rsidRPr="00FD4610">
        <w:rPr>
          <w:sz w:val="28"/>
          <w:szCs w:val="28"/>
          <w:lang w:val="ro-RO"/>
        </w:rPr>
        <w:t>,</w:t>
      </w:r>
      <w:r w:rsidRPr="00FD4610">
        <w:rPr>
          <w:b/>
          <w:sz w:val="28"/>
          <w:szCs w:val="28"/>
          <w:lang w:val="ro-RO"/>
        </w:rPr>
        <w:t xml:space="preserve"> se obligă</w:t>
      </w:r>
    </w:p>
    <w:p w:rsidR="00D12013" w:rsidRPr="00FD4610" w:rsidRDefault="00D12013" w:rsidP="00EE60B2">
      <w:pPr>
        <w:spacing w:before="120"/>
        <w:jc w:val="both"/>
        <w:rPr>
          <w:sz w:val="28"/>
          <w:szCs w:val="28"/>
          <w:lang w:val="ro-RO"/>
        </w:rPr>
      </w:pPr>
    </w:p>
    <w:p w:rsid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 xml:space="preserve">Să aducă copilul la grădiniță dimineața în intervalul de timp </w:t>
      </w:r>
      <w:r w:rsidR="00BE5883" w:rsidRPr="00FD4610">
        <w:rPr>
          <w:sz w:val="28"/>
          <w:szCs w:val="28"/>
          <w:highlight w:val="yellow"/>
          <w:lang w:val="ro-RO"/>
        </w:rPr>
        <w:t>08.3</w:t>
      </w:r>
      <w:r w:rsidRPr="00FD4610">
        <w:rPr>
          <w:sz w:val="28"/>
          <w:szCs w:val="28"/>
          <w:highlight w:val="yellow"/>
          <w:lang w:val="ro-RO"/>
        </w:rPr>
        <w:t>0-09.00</w:t>
      </w:r>
      <w:r w:rsidRPr="00FD4610">
        <w:rPr>
          <w:sz w:val="28"/>
          <w:szCs w:val="28"/>
          <w:lang w:val="ro-RO"/>
        </w:rPr>
        <w:t xml:space="preserve"> și să-l ia de la grădiniță în intervalul de timp </w:t>
      </w:r>
      <w:r w:rsidR="00BE5883" w:rsidRPr="00FD4610">
        <w:rPr>
          <w:sz w:val="28"/>
          <w:szCs w:val="28"/>
          <w:highlight w:val="yellow"/>
          <w:lang w:val="ro-RO"/>
        </w:rPr>
        <w:t>15.00-15.30</w:t>
      </w:r>
      <w:r w:rsidRPr="00FD4610">
        <w:rPr>
          <w:sz w:val="28"/>
          <w:szCs w:val="28"/>
          <w:lang w:val="ro-RO"/>
        </w:rPr>
        <w:t>.</w:t>
      </w:r>
      <w:r w:rsidR="00397187" w:rsidRPr="00FD4610">
        <w:rPr>
          <w:sz w:val="28"/>
          <w:szCs w:val="28"/>
          <w:lang w:val="ro-RO"/>
        </w:rPr>
        <w:t xml:space="preserve"> În cazul nerespectării graficului copilul nu va fi admis în IET în acea zi. În acest inteval de timp poarta va fi închisă și va fi restricționat accesul pe teritoriul IET. </w:t>
      </w:r>
    </w:p>
    <w:p w:rsidR="00EE60B2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8278FC">
        <w:rPr>
          <w:b/>
          <w:sz w:val="28"/>
          <w:szCs w:val="28"/>
          <w:u w:val="single"/>
          <w:lang w:val="ro-RO"/>
        </w:rPr>
        <w:t xml:space="preserve">Nu se admit </w:t>
      </w:r>
      <w:r w:rsidR="003D7E16" w:rsidRPr="008278FC">
        <w:rPr>
          <w:b/>
          <w:sz w:val="28"/>
          <w:szCs w:val="28"/>
          <w:u w:val="single"/>
          <w:lang w:val="ro-RO"/>
        </w:rPr>
        <w:t>abateri</w:t>
      </w:r>
      <w:r w:rsidRPr="008278FC">
        <w:rPr>
          <w:b/>
          <w:sz w:val="28"/>
          <w:szCs w:val="28"/>
          <w:u w:val="single"/>
          <w:lang w:val="ro-RO"/>
        </w:rPr>
        <w:t xml:space="preserve"> de la regim</w:t>
      </w:r>
      <w:r w:rsidR="003D7E16" w:rsidRPr="00FD4610">
        <w:rPr>
          <w:sz w:val="28"/>
          <w:szCs w:val="28"/>
          <w:lang w:val="ro-RO"/>
        </w:rPr>
        <w:t>.</w:t>
      </w:r>
      <w:r w:rsidRPr="00FD4610">
        <w:rPr>
          <w:sz w:val="28"/>
          <w:szCs w:val="28"/>
          <w:lang w:val="ro-RO"/>
        </w:rPr>
        <w:t xml:space="preserve"> </w:t>
      </w:r>
    </w:p>
    <w:p w:rsidR="00EE60B2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 aducă și să ia copilul de la grădiniță aceiași persoană ce nu depășește vârsta de 63 de ani</w:t>
      </w:r>
      <w:r w:rsidR="003D7E16" w:rsidRPr="00FD4610">
        <w:rPr>
          <w:sz w:val="28"/>
          <w:szCs w:val="28"/>
          <w:lang w:val="ro-RO"/>
        </w:rPr>
        <w:t>.</w:t>
      </w:r>
    </w:p>
    <w:p w:rsidR="007359A1" w:rsidRPr="00FD4610" w:rsidRDefault="007359A1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</w:t>
      </w:r>
      <w:r w:rsidR="00BE5883" w:rsidRPr="00FD4610">
        <w:rPr>
          <w:sz w:val="28"/>
          <w:szCs w:val="28"/>
          <w:lang w:val="ro-RO"/>
        </w:rPr>
        <w:t xml:space="preserve"> parcheze mașină la cel puțin 10-15</w:t>
      </w:r>
      <w:r w:rsidRPr="00FD4610">
        <w:rPr>
          <w:sz w:val="28"/>
          <w:szCs w:val="28"/>
          <w:lang w:val="ro-RO"/>
        </w:rPr>
        <w:t xml:space="preserve"> m distanță de poarta grădiniței, în cazul utilizării acesteia.</w:t>
      </w:r>
    </w:p>
    <w:p w:rsidR="003D7E16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 xml:space="preserve">Să </w:t>
      </w:r>
      <w:r w:rsidR="003D7E16" w:rsidRPr="00FD4610">
        <w:rPr>
          <w:sz w:val="28"/>
          <w:szCs w:val="28"/>
          <w:lang w:val="ro-RO"/>
        </w:rPr>
        <w:t xml:space="preserve">prezinte certificatul medical </w:t>
      </w:r>
      <w:r w:rsidR="00314AE0" w:rsidRPr="00FD4610">
        <w:rPr>
          <w:sz w:val="28"/>
          <w:szCs w:val="28"/>
          <w:lang w:val="ro-RO"/>
        </w:rPr>
        <w:t>despre starea sănătății și fișa cu vaccinuri reînnoite la venirea la grădiniță.</w:t>
      </w:r>
    </w:p>
    <w:p w:rsidR="003D7E16" w:rsidRPr="00FD4610" w:rsidRDefault="00314AE0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 prezinte declarație pe propria responsabilitate cu referire la starea de să</w:t>
      </w:r>
      <w:r w:rsidR="009B5C8A" w:rsidRPr="00FD4610">
        <w:rPr>
          <w:sz w:val="28"/>
          <w:szCs w:val="28"/>
          <w:lang w:val="ro-RO"/>
        </w:rPr>
        <w:t>nătate personală și a copilului zilnic</w:t>
      </w:r>
      <w:r w:rsidR="00C0232D" w:rsidRPr="00FD4610">
        <w:rPr>
          <w:sz w:val="28"/>
          <w:szCs w:val="28"/>
          <w:lang w:val="ro-RO"/>
        </w:rPr>
        <w:t>.</w:t>
      </w:r>
    </w:p>
    <w:p w:rsidR="003D7E16" w:rsidRPr="00FD4610" w:rsidRDefault="00314AE0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 aducă și să ia copilul de la grădi</w:t>
      </w:r>
      <w:r w:rsidR="00222038" w:rsidRPr="00FD4610">
        <w:rPr>
          <w:sz w:val="28"/>
          <w:szCs w:val="28"/>
          <w:lang w:val="ro-RO"/>
        </w:rPr>
        <w:t>niță echipat cu mănuși și mască</w:t>
      </w:r>
      <w:r w:rsidR="00BE5883" w:rsidRPr="00FD4610">
        <w:rPr>
          <w:sz w:val="28"/>
          <w:szCs w:val="28"/>
          <w:lang w:val="ro-RO"/>
        </w:rPr>
        <w:t xml:space="preserve"> (părintele)</w:t>
      </w:r>
      <w:r w:rsidR="001457F2" w:rsidRPr="00FD4610">
        <w:rPr>
          <w:sz w:val="28"/>
          <w:szCs w:val="28"/>
          <w:lang w:val="ro-RO"/>
        </w:rPr>
        <w:t xml:space="preserve"> </w:t>
      </w:r>
      <w:r w:rsidR="00397187" w:rsidRPr="00FD4610">
        <w:rPr>
          <w:sz w:val="28"/>
          <w:szCs w:val="28"/>
          <w:lang w:val="ro-RO"/>
        </w:rPr>
        <w:t xml:space="preserve"> și </w:t>
      </w:r>
      <w:r w:rsidR="00222038" w:rsidRPr="00FD4610">
        <w:rPr>
          <w:sz w:val="28"/>
          <w:szCs w:val="28"/>
          <w:lang w:val="ro-RO"/>
        </w:rPr>
        <w:t>respectând distanța fizică între părinți și educator pe teritoriul instituției.</w:t>
      </w:r>
    </w:p>
    <w:p w:rsidR="00314AE0" w:rsidRPr="00FD4610" w:rsidRDefault="00314AE0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Să-i asigure copilului</w:t>
      </w:r>
      <w:r w:rsidR="009B5C8A" w:rsidRPr="00FD4610">
        <w:rPr>
          <w:sz w:val="28"/>
          <w:szCs w:val="28"/>
          <w:lang w:val="ro-RO"/>
        </w:rPr>
        <w:t xml:space="preserve"> un</w:t>
      </w:r>
      <w:r w:rsidR="00325D42" w:rsidRPr="00FD4610">
        <w:rPr>
          <w:sz w:val="28"/>
          <w:szCs w:val="28"/>
          <w:lang w:val="ro-RO"/>
        </w:rPr>
        <w:t xml:space="preserve"> ruxac</w:t>
      </w:r>
      <w:r w:rsidR="009B5C8A" w:rsidRPr="00FD4610">
        <w:rPr>
          <w:sz w:val="28"/>
          <w:szCs w:val="28"/>
          <w:lang w:val="ro-RO"/>
        </w:rPr>
        <w:t xml:space="preserve"> cu</w:t>
      </w:r>
      <w:r w:rsidRPr="00FD4610">
        <w:rPr>
          <w:sz w:val="28"/>
          <w:szCs w:val="28"/>
          <w:lang w:val="ro-RO"/>
        </w:rPr>
        <w:t xml:space="preserve"> haine de schimb, pălărioară de soare, șervețele umede antibacteriene și șervețele uscate, st</w:t>
      </w:r>
      <w:r w:rsidR="009B5C8A" w:rsidRPr="00FD4610">
        <w:rPr>
          <w:sz w:val="28"/>
          <w:szCs w:val="28"/>
          <w:lang w:val="ro-RO"/>
        </w:rPr>
        <w:t>i</w:t>
      </w:r>
      <w:r w:rsidR="00E42D75" w:rsidRPr="00FD4610">
        <w:rPr>
          <w:sz w:val="28"/>
          <w:szCs w:val="28"/>
          <w:lang w:val="ro-RO"/>
        </w:rPr>
        <w:t>clă din plastic (0,5 l)</w:t>
      </w:r>
      <w:r w:rsidRPr="00FD4610">
        <w:rPr>
          <w:sz w:val="28"/>
          <w:szCs w:val="28"/>
          <w:lang w:val="ro-RO"/>
        </w:rPr>
        <w:t xml:space="preserve"> marcată</w:t>
      </w:r>
      <w:r w:rsidR="00D12013" w:rsidRPr="00FD4610">
        <w:rPr>
          <w:sz w:val="28"/>
          <w:szCs w:val="28"/>
          <w:lang w:val="ro-RO"/>
        </w:rPr>
        <w:t xml:space="preserve"> cu numele, prenumele copilului</w:t>
      </w:r>
      <w:r w:rsidRPr="00FD4610">
        <w:rPr>
          <w:sz w:val="28"/>
          <w:szCs w:val="28"/>
          <w:lang w:val="ro-RO"/>
        </w:rPr>
        <w:t xml:space="preserve"> pentru apă la plimbare, zilnic.</w:t>
      </w:r>
    </w:p>
    <w:p w:rsidR="004952BE" w:rsidRPr="00FD4610" w:rsidRDefault="004952BE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Să-i măsoare temperatura copilului, înainte de a pleca spre gradiniță. Dacă copilul are simptome respiratorii sau feb</w:t>
      </w:r>
      <w:r w:rsidR="00BE5883" w:rsidRPr="00FD4610">
        <w:rPr>
          <w:sz w:val="28"/>
          <w:szCs w:val="28"/>
          <w:lang w:val="ro-RO"/>
        </w:rPr>
        <w:t>ră (temperatura mai mare de 37,0</w:t>
      </w:r>
      <w:r w:rsidRPr="00FD4610">
        <w:rPr>
          <w:sz w:val="28"/>
          <w:szCs w:val="28"/>
          <w:lang w:val="ro-RO"/>
        </w:rPr>
        <w:t xml:space="preserve">° C), copilul </w:t>
      </w:r>
      <w:r w:rsidRPr="00FD4610">
        <w:rPr>
          <w:b/>
          <w:sz w:val="28"/>
          <w:szCs w:val="28"/>
          <w:lang w:val="ro-RO"/>
        </w:rPr>
        <w:t xml:space="preserve">NU </w:t>
      </w:r>
      <w:r w:rsidRPr="00FD4610">
        <w:rPr>
          <w:sz w:val="28"/>
          <w:szCs w:val="28"/>
          <w:lang w:val="ro-RO"/>
        </w:rPr>
        <w:t>se va prezenta la grădiniță.</w:t>
      </w:r>
    </w:p>
    <w:p w:rsidR="004952BE" w:rsidRPr="00FD4610" w:rsidRDefault="004952BE" w:rsidP="00FD4610">
      <w:pPr>
        <w:pStyle w:val="a3"/>
        <w:numPr>
          <w:ilvl w:val="0"/>
          <w:numId w:val="1"/>
        </w:numPr>
        <w:tabs>
          <w:tab w:val="clear" w:pos="473"/>
          <w:tab w:val="num" w:pos="-426"/>
          <w:tab w:val="left" w:pos="709"/>
        </w:tabs>
        <w:spacing w:line="276" w:lineRule="auto"/>
        <w:ind w:left="0" w:firstLine="0"/>
        <w:jc w:val="both"/>
        <w:rPr>
          <w:bCs/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 xml:space="preserve"> </w:t>
      </w:r>
      <w:r w:rsidR="00314AE0" w:rsidRPr="00FD4610">
        <w:rPr>
          <w:sz w:val="28"/>
          <w:szCs w:val="28"/>
          <w:lang w:val="ro-RO"/>
        </w:rPr>
        <w:t xml:space="preserve">Să aducă copilul până la ușa blocului de la intrare </w:t>
      </w:r>
      <w:r w:rsidR="00BE5883" w:rsidRPr="00FD4610">
        <w:rPr>
          <w:sz w:val="28"/>
          <w:szCs w:val="28"/>
          <w:lang w:val="ro-RO"/>
        </w:rPr>
        <w:t xml:space="preserve">în instituție </w:t>
      </w:r>
      <w:r w:rsidR="00314AE0" w:rsidRPr="00FD4610">
        <w:rPr>
          <w:sz w:val="28"/>
          <w:szCs w:val="28"/>
          <w:lang w:val="ro-RO"/>
        </w:rPr>
        <w:t xml:space="preserve">cu măsurarea temperaturii corpului copilului </w:t>
      </w:r>
      <w:r w:rsidR="00135E80" w:rsidRPr="00FD4610">
        <w:rPr>
          <w:sz w:val="28"/>
          <w:szCs w:val="28"/>
          <w:lang w:val="ro-RO"/>
        </w:rPr>
        <w:t xml:space="preserve">de către educatorul deserviciu </w:t>
      </w:r>
      <w:r w:rsidR="00314AE0" w:rsidRPr="00FD4610">
        <w:rPr>
          <w:sz w:val="28"/>
          <w:szCs w:val="28"/>
          <w:lang w:val="ro-RO"/>
        </w:rPr>
        <w:t>și să-l ia acasă de la poarta grădiniței prin anunțarea educatorului la telefon.</w:t>
      </w:r>
      <w:r w:rsidRPr="00FD4610">
        <w:rPr>
          <w:bCs/>
          <w:sz w:val="28"/>
          <w:szCs w:val="28"/>
          <w:lang w:val="ro-RO"/>
        </w:rPr>
        <w:t xml:space="preserve"> În situația în care copilul prezintă simptome sau există suspiciunea că starea sa de sănătate este precară, nu i se va permite accesul în instituție și i se va recomanda să se adreseze medicului de familie. </w:t>
      </w:r>
    </w:p>
    <w:p w:rsidR="003D7E16" w:rsidRPr="00FD4610" w:rsidRDefault="00314AE0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Se interzice categoric intrarea în grupe, holurile instituției</w:t>
      </w:r>
      <w:r w:rsidR="00222038" w:rsidRPr="00FD4610">
        <w:rPr>
          <w:sz w:val="28"/>
          <w:szCs w:val="28"/>
          <w:lang w:val="ro-RO"/>
        </w:rPr>
        <w:t>. Comunicarea cu educatorul se va realiza prin telefon, viber, etc.,  în afara programului de act</w:t>
      </w:r>
      <w:r w:rsidR="008E416E" w:rsidRPr="00FD4610">
        <w:rPr>
          <w:sz w:val="28"/>
          <w:szCs w:val="28"/>
          <w:lang w:val="ro-RO"/>
        </w:rPr>
        <w:t>i</w:t>
      </w:r>
      <w:r w:rsidR="00222038" w:rsidRPr="00FD4610">
        <w:rPr>
          <w:sz w:val="28"/>
          <w:szCs w:val="28"/>
          <w:lang w:val="ro-RO"/>
        </w:rPr>
        <w:t>vitate.</w:t>
      </w:r>
    </w:p>
    <w:p w:rsidR="003D7E16" w:rsidRPr="00FD4610" w:rsidRDefault="00222038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 prezinte educatorului date corecte ce țin</w:t>
      </w:r>
      <w:r w:rsidR="00325D42" w:rsidRPr="00FD4610">
        <w:rPr>
          <w:sz w:val="28"/>
          <w:szCs w:val="28"/>
          <w:lang w:val="ro-RO"/>
        </w:rPr>
        <w:t>e</w:t>
      </w:r>
      <w:r w:rsidRPr="00FD4610">
        <w:rPr>
          <w:sz w:val="28"/>
          <w:szCs w:val="28"/>
          <w:lang w:val="ro-RO"/>
        </w:rPr>
        <w:t xml:space="preserve"> de numărul de telefon </w:t>
      </w:r>
      <w:r w:rsidR="00325D42" w:rsidRPr="00FD4610">
        <w:rPr>
          <w:sz w:val="28"/>
          <w:szCs w:val="28"/>
          <w:lang w:val="ro-RO"/>
        </w:rPr>
        <w:t xml:space="preserve"> al părinților/îngrijitorilor </w:t>
      </w:r>
      <w:r w:rsidRPr="00FD4610">
        <w:rPr>
          <w:sz w:val="28"/>
          <w:szCs w:val="28"/>
          <w:lang w:val="ro-RO"/>
        </w:rPr>
        <w:t>pentru a putea fi contactați la necesitate.</w:t>
      </w:r>
    </w:p>
    <w:p w:rsidR="006D39B0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 achite ta</w:t>
      </w:r>
      <w:r w:rsidR="00F7119D" w:rsidRPr="00FD4610">
        <w:rPr>
          <w:sz w:val="28"/>
          <w:szCs w:val="28"/>
          <w:lang w:val="ro-RO"/>
        </w:rPr>
        <w:t>xa de întreţinere a copilului (</w:t>
      </w:r>
      <w:r w:rsidRPr="00FD4610">
        <w:rPr>
          <w:sz w:val="28"/>
          <w:szCs w:val="28"/>
          <w:lang w:val="ro-RO"/>
        </w:rPr>
        <w:t>pentru alimentația copilului) conform bonului de plată  pînă la data 20 a fiecărei luni;</w:t>
      </w:r>
    </w:p>
    <w:p w:rsidR="006D39B0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Să anunţe IET  în prima zi despre orice eventuală absenţă sau boală a copilului;</w:t>
      </w:r>
    </w:p>
    <w:p w:rsidR="006D39B0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 xml:space="preserve">Să îndeplinească </w:t>
      </w:r>
      <w:r w:rsidR="00D12013" w:rsidRPr="00FD4610">
        <w:rPr>
          <w:sz w:val="28"/>
          <w:szCs w:val="28"/>
          <w:lang w:val="ro-RO"/>
        </w:rPr>
        <w:t xml:space="preserve">strict </w:t>
      </w:r>
      <w:r w:rsidRPr="00FD4610">
        <w:rPr>
          <w:sz w:val="28"/>
          <w:szCs w:val="28"/>
          <w:lang w:val="ro-RO"/>
        </w:rPr>
        <w:t>recomandările educatorilor, directorului, a asistentei medicale.</w:t>
      </w:r>
    </w:p>
    <w:p w:rsidR="006D39B0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lastRenderedPageBreak/>
        <w:t>Să prezinte certificat medical de la medicul de familie despre starea de sănătate în caz de absență a copilului de la grădiniță timp de 3 zile consecutive lucrătoare. La reîntoarcere se vor preze</w:t>
      </w:r>
      <w:r w:rsidR="009B5C8A" w:rsidRPr="00FD4610">
        <w:rPr>
          <w:sz w:val="28"/>
          <w:szCs w:val="28"/>
          <w:lang w:val="ro-RO"/>
        </w:rPr>
        <w:t>n</w:t>
      </w:r>
      <w:r w:rsidRPr="00FD4610">
        <w:rPr>
          <w:sz w:val="28"/>
          <w:szCs w:val="28"/>
          <w:lang w:val="ro-RO"/>
        </w:rPr>
        <w:t>ta prin cabinetul medical din instituție, unde va fi examinat copilul pentru a merge în grupă.</w:t>
      </w:r>
    </w:p>
    <w:p w:rsidR="003515C9" w:rsidRPr="00FD4610" w:rsidRDefault="003515C9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Se programează la telefon pentru audiență la directorul instituției în caz de necesitate stringentă. Se vor prezenta la audiență către locul destinației, după verificarea temperaturii, dezinfectarea mâinilor cu soluție de alcool</w:t>
      </w:r>
      <w:r w:rsidR="008E416E" w:rsidRPr="00FD4610">
        <w:rPr>
          <w:sz w:val="28"/>
          <w:szCs w:val="28"/>
          <w:lang w:val="ro-RO"/>
        </w:rPr>
        <w:t>, vor purta măști, mănuși și bahile cu respectarea distanței fizice.</w:t>
      </w:r>
    </w:p>
    <w:p w:rsidR="004952BE" w:rsidRPr="00FD4610" w:rsidRDefault="004B2E2F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Se obligă să participe la diverse ședințe organizate de către instituție cu scop de informare, respectare, realizare.</w:t>
      </w:r>
    </w:p>
    <w:p w:rsidR="006D39B0" w:rsidRPr="00FD4610" w:rsidRDefault="006D39B0" w:rsidP="00FD4610">
      <w:pPr>
        <w:tabs>
          <w:tab w:val="num" w:pos="-426"/>
        </w:tabs>
        <w:jc w:val="both"/>
        <w:rPr>
          <w:b/>
          <w:sz w:val="28"/>
          <w:szCs w:val="28"/>
          <w:lang w:val="ro-RO"/>
        </w:rPr>
      </w:pPr>
      <w:r w:rsidRPr="00FD4610">
        <w:rPr>
          <w:b/>
          <w:sz w:val="28"/>
          <w:szCs w:val="28"/>
          <w:lang w:val="ro-RO"/>
        </w:rPr>
        <w:t xml:space="preserve">Interdicții: </w:t>
      </w:r>
    </w:p>
    <w:p w:rsidR="006D39B0" w:rsidRPr="00FD4610" w:rsidRDefault="006D39B0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Se interzice categoric să aducă</w:t>
      </w:r>
      <w:r w:rsidR="00EE60B2" w:rsidRPr="00FD4610">
        <w:rPr>
          <w:sz w:val="28"/>
          <w:szCs w:val="28"/>
          <w:lang w:val="ro-RO"/>
        </w:rPr>
        <w:t xml:space="preserve"> copilul cu unele simptome a bolilor infecţioase şi respiratorii, în scopul preîntâmpinării răspândirii lor şi printre ceilalţi copiii;</w:t>
      </w:r>
    </w:p>
    <w:p w:rsidR="00EE60B2" w:rsidRPr="00FD4610" w:rsidRDefault="00EE60B2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Se interzice categoric de a aduce produse alimentare, dulciuri, fructe de acasă pentru alimentația propriului copil, dar și servirea altor copii din grădiniță/grupă cu diverse ocazii.</w:t>
      </w:r>
    </w:p>
    <w:p w:rsidR="009B5C8A" w:rsidRPr="00FD4610" w:rsidRDefault="006D39B0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Se interzice categoric de a aduce jucării de acasă</w:t>
      </w:r>
      <w:r w:rsidR="004952BE" w:rsidRPr="00FD4610">
        <w:rPr>
          <w:sz w:val="28"/>
          <w:szCs w:val="28"/>
          <w:lang w:val="ro-RO"/>
        </w:rPr>
        <w:t>, sau face schim</w:t>
      </w:r>
      <w:r w:rsidR="00C00C9D" w:rsidRPr="00FD4610">
        <w:rPr>
          <w:sz w:val="28"/>
          <w:szCs w:val="28"/>
          <w:lang w:val="ro-RO"/>
        </w:rPr>
        <w:t>b</w:t>
      </w:r>
      <w:r w:rsidR="004952BE" w:rsidRPr="00FD4610">
        <w:rPr>
          <w:sz w:val="28"/>
          <w:szCs w:val="28"/>
          <w:lang w:val="ro-RO"/>
        </w:rPr>
        <w:t xml:space="preserve"> de jucării cu alți copii</w:t>
      </w:r>
      <w:r w:rsidR="004B2E2F" w:rsidRPr="00FD4610">
        <w:rPr>
          <w:sz w:val="28"/>
          <w:szCs w:val="28"/>
          <w:lang w:val="ro-RO"/>
        </w:rPr>
        <w:t xml:space="preserve"> în perioada dată.</w:t>
      </w:r>
    </w:p>
    <w:p w:rsidR="004952BE" w:rsidRDefault="009B5C8A" w:rsidP="00FD4610">
      <w:pPr>
        <w:numPr>
          <w:ilvl w:val="0"/>
          <w:numId w:val="1"/>
        </w:numPr>
        <w:tabs>
          <w:tab w:val="clear" w:pos="473"/>
          <w:tab w:val="num" w:pos="-426"/>
        </w:tabs>
        <w:ind w:left="0" w:firstLine="0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Se interzice categoric</w:t>
      </w:r>
      <w:r w:rsidR="00EE60B2" w:rsidRPr="00FD4610">
        <w:rPr>
          <w:sz w:val="28"/>
          <w:szCs w:val="28"/>
          <w:lang w:val="ro-RO"/>
        </w:rPr>
        <w:t xml:space="preserve"> animatori, clovni pentru serbarea zilelor de naștere a copiilor în instituție.</w:t>
      </w:r>
    </w:p>
    <w:p w:rsidR="00FD4610" w:rsidRDefault="00FD4610" w:rsidP="00FD4610">
      <w:pPr>
        <w:jc w:val="both"/>
        <w:rPr>
          <w:sz w:val="28"/>
          <w:szCs w:val="28"/>
          <w:lang w:val="ro-RO"/>
        </w:rPr>
      </w:pPr>
    </w:p>
    <w:p w:rsidR="00FD4610" w:rsidRDefault="00FD4610" w:rsidP="00FD4610">
      <w:pPr>
        <w:jc w:val="both"/>
        <w:rPr>
          <w:sz w:val="28"/>
          <w:szCs w:val="28"/>
          <w:lang w:val="ro-RO"/>
        </w:rPr>
      </w:pPr>
    </w:p>
    <w:p w:rsidR="00FD4610" w:rsidRPr="00FD4610" w:rsidRDefault="00FD4610" w:rsidP="00FD4610">
      <w:pPr>
        <w:jc w:val="both"/>
        <w:rPr>
          <w:sz w:val="28"/>
          <w:szCs w:val="28"/>
          <w:lang w:val="ro-RO"/>
        </w:rPr>
      </w:pPr>
    </w:p>
    <w:p w:rsidR="00F7119D" w:rsidRDefault="00F7119D" w:rsidP="00FD4610">
      <w:pPr>
        <w:tabs>
          <w:tab w:val="num" w:pos="-426"/>
        </w:tabs>
        <w:spacing w:line="360" w:lineRule="auto"/>
        <w:jc w:val="both"/>
        <w:rPr>
          <w:b/>
          <w:sz w:val="28"/>
          <w:szCs w:val="28"/>
          <w:lang w:val="ro-RO"/>
        </w:rPr>
      </w:pPr>
      <w:r w:rsidRPr="00FD4610">
        <w:rPr>
          <w:b/>
          <w:sz w:val="28"/>
          <w:szCs w:val="28"/>
          <w:lang w:val="ro-RO"/>
        </w:rPr>
        <w:t>Notă: în caz de încălcare a regulilor de către părinți, instituția își sistează activitatea.</w:t>
      </w:r>
    </w:p>
    <w:p w:rsidR="00FD4610" w:rsidRDefault="00FD4610" w:rsidP="00FD4610">
      <w:pPr>
        <w:tabs>
          <w:tab w:val="num" w:pos="-426"/>
        </w:tabs>
        <w:spacing w:line="360" w:lineRule="auto"/>
        <w:jc w:val="both"/>
        <w:rPr>
          <w:b/>
          <w:sz w:val="28"/>
          <w:szCs w:val="28"/>
          <w:lang w:val="ro-RO"/>
        </w:rPr>
      </w:pPr>
    </w:p>
    <w:p w:rsidR="00FD4610" w:rsidRPr="00FD4610" w:rsidRDefault="00FD4610" w:rsidP="00FD4610">
      <w:pPr>
        <w:tabs>
          <w:tab w:val="num" w:pos="-426"/>
        </w:tabs>
        <w:spacing w:line="360" w:lineRule="auto"/>
        <w:jc w:val="both"/>
        <w:rPr>
          <w:b/>
          <w:sz w:val="28"/>
          <w:szCs w:val="28"/>
          <w:lang w:val="ro-RO"/>
        </w:rPr>
      </w:pPr>
    </w:p>
    <w:p w:rsidR="004952BE" w:rsidRDefault="009B5C8A" w:rsidP="00FD4610">
      <w:pPr>
        <w:pBdr>
          <w:bottom w:val="single" w:sz="12" w:space="1" w:color="auto"/>
        </w:pBdr>
        <w:tabs>
          <w:tab w:val="num" w:pos="-426"/>
        </w:tabs>
        <w:spacing w:line="360" w:lineRule="auto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>Am luat cunoștință și mă oblig să respect regulile pe perioada post COVID-19</w:t>
      </w:r>
      <w:r w:rsidR="00C0232D" w:rsidRPr="00FD4610">
        <w:rPr>
          <w:sz w:val="28"/>
          <w:szCs w:val="28"/>
          <w:lang w:val="ro-RO"/>
        </w:rPr>
        <w:t>.</w:t>
      </w:r>
    </w:p>
    <w:p w:rsidR="00FD4610" w:rsidRPr="00FD4610" w:rsidRDefault="00FD4610" w:rsidP="00FD4610">
      <w:pPr>
        <w:pBdr>
          <w:bottom w:val="single" w:sz="12" w:space="1" w:color="auto"/>
        </w:pBdr>
        <w:tabs>
          <w:tab w:val="num" w:pos="-426"/>
        </w:tabs>
        <w:spacing w:line="360" w:lineRule="auto"/>
        <w:jc w:val="both"/>
        <w:rPr>
          <w:sz w:val="28"/>
          <w:szCs w:val="28"/>
          <w:lang w:val="ro-RO"/>
        </w:rPr>
      </w:pPr>
    </w:p>
    <w:p w:rsidR="00D12013" w:rsidRPr="00FD4610" w:rsidRDefault="00D12013" w:rsidP="00FD4610">
      <w:pPr>
        <w:pBdr>
          <w:bottom w:val="single" w:sz="12" w:space="1" w:color="auto"/>
        </w:pBdr>
        <w:tabs>
          <w:tab w:val="num" w:pos="-426"/>
        </w:tabs>
        <w:spacing w:line="360" w:lineRule="auto"/>
        <w:jc w:val="both"/>
        <w:rPr>
          <w:sz w:val="28"/>
          <w:szCs w:val="28"/>
          <w:lang w:val="ro-RO"/>
        </w:rPr>
      </w:pPr>
    </w:p>
    <w:p w:rsidR="004C0B45" w:rsidRPr="00FD4610" w:rsidRDefault="004B2E2F" w:rsidP="00FD4610">
      <w:pPr>
        <w:tabs>
          <w:tab w:val="num" w:pos="-426"/>
        </w:tabs>
        <w:spacing w:line="276" w:lineRule="auto"/>
        <w:jc w:val="both"/>
        <w:rPr>
          <w:sz w:val="28"/>
          <w:szCs w:val="28"/>
          <w:lang w:val="ro-RO"/>
        </w:rPr>
      </w:pPr>
      <w:r w:rsidRPr="00FD4610">
        <w:rPr>
          <w:sz w:val="28"/>
          <w:szCs w:val="28"/>
          <w:lang w:val="ro-RO"/>
        </w:rPr>
        <w:t xml:space="preserve">                                                   </w:t>
      </w:r>
      <w:r w:rsidR="009B5C8A" w:rsidRPr="00FD4610">
        <w:rPr>
          <w:sz w:val="28"/>
          <w:szCs w:val="28"/>
          <w:lang w:val="ro-RO"/>
        </w:rPr>
        <w:t xml:space="preserve">     (nume, prenume, semnătură, data)</w:t>
      </w:r>
    </w:p>
    <w:sectPr w:rsidR="004C0B45" w:rsidRPr="00FD4610" w:rsidSect="00135E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836EF"/>
    <w:multiLevelType w:val="hybridMultilevel"/>
    <w:tmpl w:val="3C9453CC"/>
    <w:lvl w:ilvl="0" w:tplc="D30C1646">
      <w:start w:val="1"/>
      <w:numFmt w:val="bullet"/>
      <w:lvlText w:val="-"/>
      <w:lvlJc w:val="left"/>
      <w:pPr>
        <w:tabs>
          <w:tab w:val="num" w:pos="720"/>
        </w:tabs>
        <w:ind w:left="567" w:hanging="454"/>
      </w:pPr>
      <w:rPr>
        <w:rFonts w:ascii="Times New Roman" w:eastAsia="Times New Roman" w:hAnsi="Times New Roman" w:cs="Times New Roman" w:hint="default"/>
      </w:rPr>
    </w:lvl>
    <w:lvl w:ilvl="1" w:tplc="823A5186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051BF1"/>
    <w:multiLevelType w:val="hybridMultilevel"/>
    <w:tmpl w:val="39144624"/>
    <w:lvl w:ilvl="0" w:tplc="68887F42">
      <w:start w:val="1"/>
      <w:numFmt w:val="bullet"/>
      <w:lvlText w:val=""/>
      <w:lvlJc w:val="left"/>
      <w:pPr>
        <w:tabs>
          <w:tab w:val="num" w:pos="586"/>
        </w:tabs>
        <w:ind w:left="586" w:hanging="360"/>
      </w:pPr>
      <w:rPr>
        <w:rFonts w:ascii="Wingdings" w:hAnsi="Wingdings" w:hint="default"/>
      </w:rPr>
    </w:lvl>
    <w:lvl w:ilvl="1" w:tplc="823A5186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8887F4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">
    <w:nsid w:val="327621AA"/>
    <w:multiLevelType w:val="hybridMultilevel"/>
    <w:tmpl w:val="48429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90724"/>
    <w:multiLevelType w:val="hybridMultilevel"/>
    <w:tmpl w:val="3A8C6D2C"/>
    <w:lvl w:ilvl="0" w:tplc="68887F42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>
    <w:nsid w:val="5BDE2268"/>
    <w:multiLevelType w:val="hybridMultilevel"/>
    <w:tmpl w:val="683429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226B8"/>
    <w:multiLevelType w:val="hybridMultilevel"/>
    <w:tmpl w:val="FF866DF8"/>
    <w:lvl w:ilvl="0" w:tplc="D30C1646">
      <w:start w:val="1"/>
      <w:numFmt w:val="bullet"/>
      <w:lvlText w:val="-"/>
      <w:lvlJc w:val="left"/>
      <w:pPr>
        <w:tabs>
          <w:tab w:val="num" w:pos="833"/>
        </w:tabs>
        <w:ind w:left="680" w:hanging="454"/>
      </w:pPr>
      <w:rPr>
        <w:rFonts w:ascii="Times New Roman" w:eastAsia="Times New Roman" w:hAnsi="Times New Roman" w:cs="Times New Roman" w:hint="default"/>
      </w:rPr>
    </w:lvl>
    <w:lvl w:ilvl="1" w:tplc="823A5186">
      <w:start w:val="1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8887F4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6">
    <w:nsid w:val="7A555F26"/>
    <w:multiLevelType w:val="hybridMultilevel"/>
    <w:tmpl w:val="EB3C0270"/>
    <w:lvl w:ilvl="0" w:tplc="68887F42">
      <w:start w:val="1"/>
      <w:numFmt w:val="bullet"/>
      <w:lvlText w:val=""/>
      <w:lvlJc w:val="left"/>
      <w:pPr>
        <w:tabs>
          <w:tab w:val="num" w:pos="586"/>
        </w:tabs>
        <w:ind w:left="586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553"/>
        </w:tabs>
        <w:ind w:left="1553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B2"/>
    <w:rsid w:val="00135E80"/>
    <w:rsid w:val="001457F2"/>
    <w:rsid w:val="00222038"/>
    <w:rsid w:val="00314AE0"/>
    <w:rsid w:val="00325D42"/>
    <w:rsid w:val="003515C9"/>
    <w:rsid w:val="00397187"/>
    <w:rsid w:val="003D7E16"/>
    <w:rsid w:val="00447D3C"/>
    <w:rsid w:val="004952BE"/>
    <w:rsid w:val="004B2E2F"/>
    <w:rsid w:val="004C0B45"/>
    <w:rsid w:val="006D39B0"/>
    <w:rsid w:val="007359A1"/>
    <w:rsid w:val="008278FC"/>
    <w:rsid w:val="008E416E"/>
    <w:rsid w:val="009B5C8A"/>
    <w:rsid w:val="00BE5883"/>
    <w:rsid w:val="00C00C9D"/>
    <w:rsid w:val="00C0232D"/>
    <w:rsid w:val="00D12013"/>
    <w:rsid w:val="00E42D75"/>
    <w:rsid w:val="00EE60B2"/>
    <w:rsid w:val="00F7119D"/>
    <w:rsid w:val="00FD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E4752C-9128-4C90-BEE3-305D7940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"/>
    <w:basedOn w:val="a"/>
    <w:link w:val="a4"/>
    <w:uiPriority w:val="34"/>
    <w:qFormat/>
    <w:rsid w:val="00EE60B2"/>
    <w:pPr>
      <w:ind w:left="720"/>
      <w:contextualSpacing/>
    </w:pPr>
  </w:style>
  <w:style w:type="character" w:customStyle="1" w:styleId="a4">
    <w:name w:val="Абзац списка Знак"/>
    <w:aliases w:val="List Paragraph 1 Знак"/>
    <w:link w:val="a3"/>
    <w:uiPriority w:val="34"/>
    <w:rsid w:val="004952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2</cp:revision>
  <dcterms:created xsi:type="dcterms:W3CDTF">2020-08-10T11:28:00Z</dcterms:created>
  <dcterms:modified xsi:type="dcterms:W3CDTF">2020-08-10T11:28:00Z</dcterms:modified>
</cp:coreProperties>
</file>